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spacing w:after="0" w:line="240" w:lineRule="aut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tbl>
      <w:tblPr>
        <w:tblW w:w="102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45"/>
        <w:gridCol w:w="1725"/>
        <w:gridCol w:w="2100"/>
        <w:gridCol w:w="3030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102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120" w:after="12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UDA - OrientaMenti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DESCRIZIONE E ANNO DI CORSO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CODICE</w:t>
            </w:r>
          </w:p>
        </w:tc>
        <w:tc>
          <w:tcPr>
            <w:tcW w:type="dxa" w:w="6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Elementi identificativi dei destinatari dell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UdA</w:t>
            </w:r>
          </w:p>
        </w:tc>
        <w:tc>
          <w:tcPr>
            <w:tcW w:type="dxa" w:w="6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240" w:lineRule="auto"/>
            </w:pPr>
            <w:r>
              <w:rPr>
                <w:i w:val="0"/>
                <w:iCs w:val="0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Classi Terze xxxx</w:t>
            </w:r>
            <w:r>
              <w:rPr>
                <w:i w:val="0"/>
                <w:iCs w:val="0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Titolo UdA </w:t>
            </w:r>
          </w:p>
        </w:tc>
        <w:tc>
          <w:tcPr>
            <w:tcW w:type="dxa" w:w="6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 titolo</w:t>
            </w:r>
            <w:r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Esplorare, narrare, rappresentare il mio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“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capolavoro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”</w:t>
            </w:r>
            <w:r>
              <w:rPr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102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after="0" w:line="240" w:lineRule="auto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COMPETENZE</w:t>
            </w:r>
          </w:p>
          <w:p>
            <w:pPr>
              <w:pStyle w:val="Corpo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Individuare conoscenze e abilit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in relazione alle competenze orientative specifiche (non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è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necessario lavorare su tutte le competenze ma piuttosto selezionarne solo alcune)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COMPETENZE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Asse di riferimento</w:t>
            </w:r>
          </w:p>
          <w:p>
            <w:pPr>
              <w:pStyle w:val="Corpo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[discipline coinvolte]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CONOSCENZE</w:t>
            </w:r>
            <w:r>
              <w:rPr>
                <w:shd w:val="nil" w:color="auto" w:fill="auto"/>
              </w:rPr>
            </w:r>
          </w:p>
        </w:tc>
        <w:tc>
          <w:tcPr>
            <w:tcW w:type="dxa" w:w="3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ABILIT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46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Competenze orientative specifiche</w:t>
            </w:r>
            <w:r>
              <w:rPr>
                <w:b w:val="1"/>
                <w:bCs w:val="1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1)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Saper analizzare le proprie risorse in termini di interessi e attitudini, di saperi e competenze.</w:t>
            </w:r>
            <w:r>
              <w:rPr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2) Saper esaminare le opportunit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le risorse a disposizione, ma anche i vincoli e condizionamenti che regolano la societ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il mondo del Lavoro.</w:t>
            </w:r>
            <w:r>
              <w:rPr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3) Mettere in relazione opportunit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vincoli in modo da trarne indicazioni per scegliere.</w:t>
            </w:r>
            <w:r>
              <w:rPr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4)Assumere decisioni e perseguire gli obiettivi.</w:t>
            </w:r>
            <w:r>
              <w:rPr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5) Progettare il proprio futuro e declinarne lo sviluppo.</w:t>
            </w:r>
            <w:r>
              <w:rPr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6)Monitorare e valutare le azioni realizzate e lo sviluppo del progetto.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 materie</w:t>
            </w:r>
          </w:p>
          <w:p>
            <w:pPr>
              <w:pStyle w:val="Corpo"/>
              <w:widowControl w:val="0"/>
              <w:bidi w:val="0"/>
              <w:spacing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Italiano</w:t>
            </w:r>
          </w:p>
          <w:p>
            <w:pPr>
              <w:pStyle w:val="Corpo"/>
              <w:widowControl w:val="0"/>
              <w:bidi w:val="0"/>
              <w:spacing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Inglese</w:t>
            </w:r>
          </w:p>
          <w:p>
            <w:pPr>
              <w:pStyle w:val="Corpo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Materie indirizzo professionalizzante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</w:t>
            </w:r>
          </w:p>
          <w:p>
            <w:pPr>
              <w:pStyle w:val="Corpo"/>
              <w:widowControl w:val="0"/>
              <w:bidi w:val="0"/>
              <w:spacing w:line="240" w:lineRule="auto"/>
              <w:ind w:left="0" w:right="0" w:firstLine="0"/>
              <w:jc w:val="left"/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i w:val="0"/>
                <w:iCs w:val="0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 Abilit</w:t>
            </w:r>
            <w:r>
              <w:rPr>
                <w:i w:val="0"/>
                <w:iCs w:val="0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i w:val="0"/>
                <w:iCs w:val="0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che permettono di gestire il pi</w:t>
            </w:r>
            <w:r>
              <w:rPr>
                <w:i w:val="0"/>
                <w:iCs w:val="0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ù </w:t>
            </w:r>
            <w:r>
              <w:rPr>
                <w:i w:val="0"/>
                <w:iCs w:val="0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possibile in autonomia le proprie scelte formative e professionali. </w:t>
            </w:r>
          </w:p>
          <w:p>
            <w:pPr>
              <w:pStyle w:val="Corpo"/>
              <w:spacing w:line="240" w:lineRule="auto"/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Corpo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 Favorire nella persona la maturazione di un atteggiamento e di un comportamento proattivo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MATERIE</w:t>
            </w:r>
          </w:p>
        </w:tc>
      </w:tr>
      <w:tr>
        <w:tblPrEx>
          <w:shd w:val="clear" w:color="auto" w:fill="ced7e7"/>
        </w:tblPrEx>
        <w:trPr>
          <w:trHeight w:val="230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MATERIE</w:t>
            </w:r>
          </w:p>
          <w:p>
            <w:pPr>
              <w:pStyle w:val="Corpo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Insegnamenti coinvolti 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L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UdA prevede il coinvolgimento di tutti i docenti del Consiglio di Classe e del Tutor Orientatore che ha la funzione di avviare e supportare lo svolgimento dell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UdA. Ogni CdC sceglie le materie che intende coinvolgere</w:t>
            </w:r>
          </w:p>
        </w:tc>
        <w:tc>
          <w:tcPr>
            <w:tcW w:type="dxa" w:w="6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numPr>
                <w:ilvl w:val="0"/>
                <w:numId w:val="1"/>
              </w:numPr>
              <w:spacing w:after="0" w:line="240" w:lineRule="auto"/>
            </w:pPr>
          </w:p>
          <w:p>
            <w:pPr>
              <w:pStyle w:val="Corpo"/>
              <w:widowControl w:val="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outline w:val="0"/>
                <w:color w:val="0000ff"/>
                <w:u w:color="0000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 di compilazione</w:t>
            </w:r>
            <w:r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</w:p>
          <w:p>
            <w:pPr>
              <w:pStyle w:val="Corpo"/>
              <w:widowControl w:val="0"/>
              <w:bidi w:val="0"/>
              <w:spacing w:after="0" w:line="240" w:lineRule="auto"/>
              <w:ind w:left="72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Discipline di indirizzo professionalizzante</w:t>
            </w:r>
            <w:r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Discipline di area generale</w:t>
            </w:r>
          </w:p>
          <w:p>
            <w:pPr>
              <w:pStyle w:val="Corpo"/>
              <w:widowControl w:val="0"/>
              <w:bidi w:val="0"/>
              <w:spacing w:after="0" w:line="240" w:lineRule="auto"/>
              <w:ind w:left="72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Tutor PFI per interventi personalizzati</w:t>
            </w:r>
          </w:p>
          <w:p>
            <w:pPr>
              <w:pStyle w:val="Corpo"/>
              <w:widowControl w:val="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it-IT"/>
              </w:rPr>
              <w:br w:type="textWrapping"/>
            </w:r>
          </w:p>
        </w:tc>
      </w:tr>
    </w:tbl>
    <w:p>
      <w:pPr>
        <w:pStyle w:val="Corpo"/>
        <w:widowControl w:val="0"/>
        <w:spacing w:after="0" w:line="240" w:lineRule="auto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40" w:lineRule="auto"/>
      </w:pPr>
    </w:p>
    <w:tbl>
      <w:tblPr>
        <w:tblW w:w="102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0"/>
        <w:gridCol w:w="3665"/>
        <w:gridCol w:w="160"/>
        <w:gridCol w:w="2700"/>
        <w:gridCol w:w="2175"/>
        <w:gridCol w:w="855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1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INFORMAZIONI</w:t>
            </w:r>
          </w:p>
        </w:tc>
      </w:tr>
      <w:tr>
        <w:tblPrEx>
          <w:shd w:val="clear" w:color="auto" w:fill="ced7e7"/>
        </w:tblPrEx>
        <w:trPr>
          <w:trHeight w:val="1521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</w:pP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Monte ore complessivo 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Il monte ore minimo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è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stabilito in 15 ore ma pu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ò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essere esteso a seconda dell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esigenza del Consiglio di Classe.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outline w:val="0"/>
                <w:color w:val="ff0000"/>
                <w:u w:color="ff0000"/>
                <w:shd w:val="nil" w:color="auto" w:fill="auto"/>
                <w:lang w:val="it-IT"/>
                <w14:textFill>
                  <w14:solidFill>
                    <w14:srgbClr w14:val="FF0000"/>
                  </w14:solidFill>
                </w14:textFill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15 ore curricolari</w:t>
            </w:r>
            <w:r>
              <w:rPr>
                <w:shd w:val="nil" w:color="auto" w:fill="auto"/>
                <w:lang w:val="it-IT"/>
              </w:rPr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Primo o Secondo Quadrimestre</w:t>
            </w:r>
          </w:p>
        </w:tc>
      </w:tr>
      <w:tr>
        <w:tblPrEx>
          <w:shd w:val="clear" w:color="auto" w:fill="ced7e7"/>
        </w:tblPrEx>
        <w:trPr>
          <w:trHeight w:val="4901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Compito autentico/di realt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di riferimento e prodotti </w:t>
            </w:r>
          </w:p>
          <w:p>
            <w:pPr>
              <w:pStyle w:val="Corpo"/>
              <w:widowControl w:val="0"/>
              <w:spacing w:after="0" w:line="240" w:lineRule="auto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ntestazione"/>
              <w:keepNext w:val="0"/>
              <w:keepLines w:val="0"/>
              <w:spacing w:before="0" w:after="0"/>
              <w:rPr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lang w:val="it-IT"/>
                <w14:textFill>
                  <w14:solidFill>
                    <w14:srgbClr w14:val="171717"/>
                  </w14:solidFill>
                </w14:textFill>
              </w:rPr>
            </w:pPr>
          </w:p>
          <w:p>
            <w:pPr>
              <w:pStyle w:val="Intestazione"/>
              <w:keepNext w:val="0"/>
              <w:keepLines w:val="0"/>
              <w:bidi w:val="0"/>
              <w:spacing w:before="0" w:after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L</w:t>
            </w:r>
            <w:r>
              <w:rPr>
                <w:b w:val="0"/>
                <w:bCs w:val="0"/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’</w:t>
            </w:r>
            <w:r>
              <w:rPr>
                <w:b w:val="0"/>
                <w:bCs w:val="0"/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UdA</w:t>
            </w:r>
            <w:r>
              <w:rPr>
                <w:b w:val="1"/>
                <w:bCs w:val="1"/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 </w:t>
            </w:r>
            <w:r>
              <w:rPr>
                <w:b w:val="0"/>
                <w:bCs w:val="0"/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permette lo sviluppo delle proprie competenze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it-IT"/>
              </w:rPr>
              <w:t>accompagnando gli studenti lungo il percorso formativo e valorizzando i loro punti di forza attraverso la didattica orientativa.</w:t>
            </w:r>
          </w:p>
          <w:p>
            <w:pPr>
              <w:pStyle w:val="Intestazione"/>
              <w:keepNext w:val="0"/>
              <w:keepLines w:val="0"/>
              <w:spacing w:before="0" w:after="0"/>
              <w:rPr>
                <w:b w:val="0"/>
                <w:bCs w:val="0"/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lang w:val="it-IT"/>
                <w14:textFill>
                  <w14:solidFill>
                    <w14:srgbClr w14:val="171717"/>
                  </w14:solidFill>
                </w14:textFill>
              </w:rPr>
            </w:pPr>
          </w:p>
          <w:p>
            <w:pPr>
              <w:pStyle w:val="Intestazione"/>
              <w:keepNext w:val="0"/>
              <w:keepLines w:val="0"/>
              <w:bidi w:val="0"/>
              <w:spacing w:before="0" w:after="0"/>
              <w:ind w:left="0" w:right="0" w:firstLine="0"/>
              <w:jc w:val="left"/>
              <w:rPr>
                <w:b w:val="0"/>
                <w:bCs w:val="0"/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rtl w:val="0"/>
                <w14:textFill>
                  <w14:solidFill>
                    <w14:srgbClr w14:val="171717"/>
                  </w14:solidFill>
                </w14:textFill>
              </w:rPr>
            </w:pPr>
            <w:r>
              <w:rPr>
                <w:b w:val="0"/>
                <w:bCs w:val="0"/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L</w:t>
            </w:r>
            <w:r>
              <w:rPr>
                <w:b w:val="0"/>
                <w:bCs w:val="0"/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’</w:t>
            </w:r>
            <w:r>
              <w:rPr>
                <w:b w:val="0"/>
                <w:bCs w:val="0"/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UdA </w:t>
            </w:r>
            <w:r>
              <w:rPr>
                <w:b w:val="0"/>
                <w:bCs w:val="0"/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è </w:t>
            </w:r>
            <w:r>
              <w:rPr>
                <w:b w:val="0"/>
                <w:bCs w:val="0"/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inoltre finalizzata alla compilazione delle diverse sezioni dell</w:t>
            </w:r>
            <w:r>
              <w:rPr>
                <w:b w:val="0"/>
                <w:bCs w:val="0"/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’</w:t>
            </w:r>
            <w:r>
              <w:rPr>
                <w:b w:val="0"/>
                <w:bCs w:val="0"/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E-Portfolio ossia</w:t>
            </w:r>
            <w:r>
              <w:rPr>
                <w:b w:val="0"/>
                <w:bCs w:val="0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il </w:t>
            </w:r>
            <w:r>
              <w:rPr>
                <w:b w:val="0"/>
                <w:bCs w:val="0"/>
                <w:outline w:val="0"/>
                <w:color w:val="171717"/>
                <w:sz w:val="22"/>
                <w:szCs w:val="22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portfolio digitale che accompagna gli studenti durante tutto il percorso scolastico per aiutarli a fare scelte consapevoli e che consente di avere una visione completa delle esperienze formative scolastiche, extrascolastiche e delle certificazioni conseguite. </w:t>
            </w:r>
          </w:p>
          <w:p>
            <w:pPr>
              <w:pStyle w:val="Corpo"/>
              <w:spacing w:after="0"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Il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compito di realt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  <w:r>
              <w:rPr>
                <w:shd w:val="nil" w:color="auto" w:fill="auto"/>
                <w:rtl w:val="0"/>
                <w:lang w:val="it-IT"/>
              </w:rPr>
              <w:t xml:space="preserve"> previsto a conclusione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 xml:space="preserve">Uda </w:t>
            </w:r>
            <w:r>
              <w:rPr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hd w:val="nil" w:color="auto" w:fill="auto"/>
                <w:rtl w:val="0"/>
                <w:lang w:val="it-IT"/>
              </w:rPr>
              <w:t>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 xml:space="preserve">individuazione e narrazione di un proprio personale </w:t>
            </w:r>
            <w:r>
              <w:rPr>
                <w:shd w:val="nil" w:color="auto" w:fill="auto"/>
                <w:rtl w:val="0"/>
                <w:lang w:val="it-IT"/>
              </w:rPr>
              <w:t>“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capolavoro</w:t>
            </w:r>
            <w:r>
              <w:rPr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shd w:val="nil" w:color="auto" w:fill="auto"/>
                <w:rtl w:val="0"/>
                <w:lang w:val="it-IT"/>
              </w:rPr>
              <w:t xml:space="preserve">inteso come un </w:t>
            </w:r>
            <w:r>
              <w:rPr>
                <w:shd w:val="nil" w:color="auto" w:fill="auto"/>
                <w:rtl w:val="0"/>
                <w:lang w:val="it-IT"/>
              </w:rPr>
              <w:t>“</w:t>
            </w:r>
            <w:r>
              <w:rPr>
                <w:shd w:val="nil" w:color="auto" w:fill="auto"/>
                <w:rtl w:val="0"/>
                <w:lang w:val="it-IT"/>
              </w:rPr>
              <w:t>prodotto</w:t>
            </w:r>
            <w:r>
              <w:rPr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shd w:val="nil" w:color="auto" w:fill="auto"/>
                <w:rtl w:val="0"/>
                <w:lang w:val="it-IT"/>
              </w:rPr>
              <w:t>(o esperienza) significativo e rappresentativo delle diverse competenze maturate dallo studente.</w:t>
            </w:r>
            <w:r>
              <w:rPr>
                <w:shd w:val="nil" w:color="auto" w:fill="auto"/>
                <w:lang w:val="it-IT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801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</w:pP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Strumenti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Gli strumenti saranno individuati in coerenza con le metodologie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240" w:after="240" w:line="240" w:lineRule="auto"/>
              <w:rPr>
                <w:outline w:val="0"/>
                <w:color w:val="0000ff"/>
                <w:u w:color="0000ff"/>
                <w:shd w:val="clear" w:color="auto" w:fill="ffffff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Strumenti adatti alle metodologie didattiche 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“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attive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”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. Esempi: apprendimento cooperativo, apprendimento tra pari, dibattito critico, classe capovolta, didattica laboratoriale, apprendimento per problemi e per progetti, didattica potenziata dalle tecnologie.</w:t>
            </w:r>
          </w:p>
          <w:p>
            <w:pPr>
              <w:pStyle w:val="Corpo"/>
              <w:widowControl w:val="0"/>
              <w:bidi w:val="0"/>
              <w:spacing w:before="24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Inserimento dei contenuti nell'E-portfolio attraverso la piattaforma UNICA (accesso con login personale) </w:t>
            </w:r>
            <w:r>
              <w:rPr>
                <w:outline w:val="0"/>
                <w:color w:val="0000ff"/>
                <w:u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"https://unica.istruzione.gov.it/it/orientamento/il-tuo-percorso/e-portfolio"</w:instrText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https://unica.istruzione.gov.it/it/orientamento/il-tuo-percorso/e-portfolio</w:t>
            </w:r>
            <w:r>
              <w:rPr>
                <w:outline w:val="0"/>
                <w:color w:val="323232"/>
                <w:u w:color="323232"/>
                <w:shd w:val="clear" w:color="auto" w:fill="ffffff"/>
                <w14:textFill>
                  <w14:solidFill>
                    <w14:srgbClr w14:val="323232"/>
                  </w14:solidFill>
                </w14:textFill>
              </w:rPr>
              <w:fldChar w:fldCharType="end" w:fldLock="0"/>
            </w:r>
            <w:r>
              <w:rPr>
                <w:rStyle w:val="Nessuno"/>
                <w:outline w:val="0"/>
                <w:color w:val="323232"/>
                <w:u w:color="323232"/>
                <w:shd w:val="clear" w:color="auto" w:fill="ffffff"/>
                <w:lang w:val="it-IT"/>
                <w14:textFill>
                  <w14:solidFill>
                    <w14:srgbClr w14:val="323232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Conoscenze 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Lo studente deve dimostrare di padroneggiare a livello base le competenze previste per il Biennio e in particolare le competenze chiave di cittadinanza attiva.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Sintesi (Facoltativo)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1021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FASI</w:t>
            </w:r>
            <w:r>
              <w:rPr>
                <w:rStyle w:val="Nessuno"/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Le 4 fasi individuate sono da considerarsi un piano indicativo di attivit</w:t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à</w:t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/ore/docenti da declinare con specifiche esigenze in ciascun CdC</w:t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Fase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Contenuti essenziali delle attivit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Disciplina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didattiche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Monte ore</w:t>
            </w:r>
          </w:p>
        </w:tc>
      </w:tr>
      <w:tr>
        <w:tblPrEx>
          <w:shd w:val="clear" w:color="auto" w:fill="ced7e7"/>
        </w:tblPrEx>
        <w:trPr>
          <w:trHeight w:val="2301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A) La scoperta del s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é</w:t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Questionario esplorativo a domande aperte/chiuse volto all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esplorazione dei propri talenti ed interessi.</w:t>
            </w:r>
          </w:p>
          <w:p>
            <w:pPr>
              <w:pStyle w:val="Corpo"/>
              <w:spacing w:after="0" w:line="240" w:lineRule="auto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B) Valutazione dell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elaborato e restituzione riflessiva e collettiva  con la presenza del Tutor Orientatore</w:t>
            </w: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Italiano</w:t>
            </w:r>
            <w:r>
              <w:rPr>
                <w:rStyle w:val="Nessuno"/>
                <w:u w:val="single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outline w:val="0"/>
                <w:color w:val="0000ff"/>
                <w:u w:val="single"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Il Questionario </w:t>
            </w:r>
            <w:r>
              <w:rPr>
                <w:rStyle w:val="Nessuno"/>
                <w:outline w:val="0"/>
                <w:color w:val="0000ff"/>
                <w:u w:val="single"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è </w:t>
            </w:r>
            <w:r>
              <w:rPr>
                <w:rStyle w:val="Nessuno"/>
                <w:outline w:val="0"/>
                <w:color w:val="0000ff"/>
                <w:u w:val="single"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stato redatto dal Team Orientamento</w:t>
            </w: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Questionario esplorativo in formato digitale 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2*</w:t>
            </w:r>
          </w:p>
        </w:tc>
      </w:tr>
      <w:tr>
        <w:tblPrEx>
          <w:shd w:val="clear" w:color="auto" w:fill="ced7e7"/>
        </w:tblPrEx>
        <w:trPr>
          <w:trHeight w:val="4061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after="0" w:line="240" w:lineRule="auto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A)Progettazione, realizzazione, identificazione (qualora sia gi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stato realizzato) di un personale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“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capolavoro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inteso come prodotto/esperienza in grado di esprimere competenze significative per ciascun studente </w:t>
            </w:r>
          </w:p>
          <w:p>
            <w:pPr>
              <w:pStyle w:val="Corpo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B) Valutazione dell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elaborato e restituzione riflessiva e collettiva  con la presenza del Tutor Orientatore</w:t>
            </w:r>
            <w:r>
              <w:rPr>
                <w:rStyle w:val="Nessuno"/>
                <w:shd w:val="nil" w:color="auto" w:fill="auto"/>
              </w:rPr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bidi w:val="0"/>
              <w:spacing w:line="240" w:lineRule="auto"/>
              <w:ind w:left="0" w:right="0" w:firstLine="0"/>
              <w:jc w:val="left"/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Materie Indirizzo professionalizzante</w:t>
            </w:r>
          </w:p>
          <w:p>
            <w:pPr>
              <w:pStyle w:val="Corpo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Il compito di realt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potrebbe essere anche l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esito di un percorso Orientativo come quello proposto da IULM oppure percorsi volti alla formazione extracurriculare, azioni di personal branding, PCTO o altri progetti purch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é 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sia svolta una riflessione in chiave 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“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orientativa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”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didattiche utili alla tipologia di prodotto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br w:type="textWrapping"/>
              <w:t>…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7*</w:t>
            </w:r>
          </w:p>
        </w:tc>
      </w:tr>
      <w:tr>
        <w:tblPrEx>
          <w:shd w:val="clear" w:color="auto" w:fill="ced7e7"/>
        </w:tblPrEx>
        <w:trPr>
          <w:trHeight w:val="2041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A) Descrizione del proprio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“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capolavoro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attraverso </w:t>
            </w:r>
            <w:r>
              <w:rPr>
                <w:rStyle w:val="Nessuno"/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riflessioni relative al percorso svolto anche in chiave autovalutativa</w:t>
            </w:r>
            <w:r>
              <w:rPr>
                <w:rStyle w:val="Nessuno"/>
                <w:outline w:val="0"/>
                <w:color w:val="171717"/>
                <w:u w:color="171717"/>
                <w:shd w:val="nil" w:color="auto" w:fill="auto"/>
                <w:lang w:val="it-IT"/>
                <w14:textFill>
                  <w14:solidFill>
                    <w14:srgbClr w14:val="171717"/>
                  </w14:solidFill>
                </w14:textFill>
              </w:rPr>
              <w:br w:type="textWrapping"/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B) </w:t>
            </w:r>
            <w:r>
              <w:rPr>
                <w:rStyle w:val="Nessuno"/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Riflessioni sul percorso svolto  in chiave valutativa, autovalutativa e orientativa 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Materie Indirizzo professionalizzante</w:t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Inglese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Public speech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br w:type="textWrapping"/>
              <w:t>…</w:t>
            </w:r>
            <w:r>
              <w:rPr>
                <w:rStyle w:val="Nessuno"/>
                <w:shd w:val="nil" w:color="auto" w:fill="auto"/>
              </w:rPr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  <w:jc w:val="center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4*</w:t>
            </w:r>
            <w:r>
              <w:rPr>
                <w:rStyle w:val="Nessuno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A) Accesso e compilazione dell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‘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E-Portfolio da parte di ciascun studente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Tutor Orientatore (se presente)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lang w:val="it-IT"/>
              </w:rPr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2*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1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REQUISITI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  <w:rPr>
                <w:rStyle w:val="Nessuno"/>
                <w:b w:val="1"/>
                <w:bCs w:val="1"/>
                <w:shd w:val="nil" w:color="auto" w:fill="auto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Requisiti in ingresso ed eventuali certificazioni necessarie </w:t>
            </w:r>
          </w:p>
          <w:p>
            <w:pPr>
              <w:pStyle w:val="Corpo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b w:val="0"/>
                <w:bCs w:val="0"/>
                <w:shd w:val="nil" w:color="auto" w:fill="auto"/>
                <w:rtl w:val="0"/>
                <w:lang w:val="it-IT"/>
              </w:rPr>
              <w:t>(Facoltativo)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r>
          </w:p>
        </w:tc>
      </w:tr>
    </w:tbl>
    <w:p>
      <w:pPr>
        <w:pStyle w:val="Corpo"/>
        <w:widowControl w:val="0"/>
        <w:spacing w:line="240" w:lineRule="auto"/>
        <w:jc w:val="center"/>
      </w:pPr>
    </w:p>
    <w:p>
      <w:pPr>
        <w:pStyle w:val="Corpo"/>
        <w:spacing w:line="240" w:lineRule="auto"/>
        <w:jc w:val="center"/>
      </w:pPr>
    </w:p>
    <w:p>
      <w:pPr>
        <w:pStyle w:val="Corpo"/>
        <w:spacing w:line="240" w:lineRule="auto"/>
      </w:pPr>
      <w:r>
        <w:rPr>
          <w:rStyle w:val="Nessuno"/>
          <w:rtl w:val="0"/>
          <w:lang w:val="it-IT"/>
        </w:rPr>
        <w:t>* Le ore totali devono risultare 15. Potranno essere modificate dal CdC le ore assegnate ad ogni singola fase a seconda delle esigenze della classe. 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 xml:space="preserve">importante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che sia rispettato il monte ore totale.</w:t>
      </w:r>
    </w:p>
    <w:sectPr>
      <w:headerReference w:type="default" r:id="rId4"/>
      <w:footerReference w:type="default" r:id="rId5"/>
      <w:pgSz w:w="11900" w:h="16840" w:orient="portrait"/>
      <w:pgMar w:top="1105" w:right="794" w:bottom="1105" w:left="794" w:header="680" w:footer="68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8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5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3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0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7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4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1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9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12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000ff"/>
      <w:u w:val="single" w:color="0000ff"/>
      <w:lang w:val="it-IT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